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3397"/>
        <w:gridCol w:w="7513"/>
      </w:tblGrid>
      <w:tr w:rsidR="00DD1C9E" w:rsidRPr="000D5C5F" w14:paraId="1D9C5C33" w14:textId="77777777" w:rsidTr="6C2345CE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</w:tcPr>
          <w:p w14:paraId="4D8FB840" w14:textId="777F68FD" w:rsidR="00DD1C9E" w:rsidRPr="00595782" w:rsidRDefault="64E716DC" w:rsidP="00F53D1B">
            <w:pPr>
              <w:jc w:val="center"/>
              <w:rPr>
                <w:rFonts w:ascii="Arial Narrow" w:hAnsi="Arial Narrow" w:cs="Arial"/>
                <w:b/>
                <w:bCs/>
                <w:snapToGrid w:val="0"/>
              </w:rPr>
            </w:pPr>
            <w:r w:rsidRPr="00595782">
              <w:rPr>
                <w:rFonts w:ascii="Arial Narrow" w:hAnsi="Arial Narrow" w:cs="Arial"/>
                <w:b/>
                <w:bCs/>
                <w:snapToGrid w:val="0"/>
              </w:rPr>
              <w:t>FICHA TÉCNICA No</w:t>
            </w:r>
            <w:r w:rsidR="7F25B850" w:rsidRPr="00595782">
              <w:rPr>
                <w:rFonts w:ascii="Arial Narrow" w:hAnsi="Arial Narrow" w:cs="Arial"/>
                <w:b/>
                <w:bCs/>
                <w:snapToGrid w:val="0"/>
              </w:rPr>
              <w:t xml:space="preserve"> </w:t>
            </w:r>
            <w:r w:rsidR="00404783" w:rsidRPr="00595782">
              <w:rPr>
                <w:rFonts w:ascii="Arial Narrow" w:hAnsi="Arial Narrow" w:cs="Arial"/>
                <w:b/>
                <w:bCs/>
                <w:snapToGrid w:val="0"/>
              </w:rPr>
              <w:t>1</w:t>
            </w:r>
            <w:r w:rsidRPr="00595782">
              <w:rPr>
                <w:rFonts w:ascii="Arial Narrow" w:hAnsi="Arial Narrow" w:cs="Arial"/>
                <w:b/>
                <w:bCs/>
                <w:snapToGrid w:val="0"/>
              </w:rPr>
              <w:t xml:space="preserve">. </w:t>
            </w:r>
            <w:r w:rsidR="006050E0" w:rsidRPr="00595782">
              <w:rPr>
                <w:rFonts w:ascii="Arial Narrow" w:hAnsi="Arial Narrow" w:cs="Arial"/>
                <w:b/>
                <w:bCs/>
                <w:snapToGrid w:val="0"/>
              </w:rPr>
              <w:t>Módulo</w:t>
            </w:r>
            <w:r w:rsidR="00404783" w:rsidRPr="00595782">
              <w:rPr>
                <w:rFonts w:ascii="Arial Narrow" w:hAnsi="Arial Narrow" w:cs="Arial"/>
                <w:b/>
                <w:bCs/>
                <w:snapToGrid w:val="0"/>
              </w:rPr>
              <w:t xml:space="preserve"> de</w:t>
            </w:r>
            <w:r w:rsidR="25706BBB" w:rsidRPr="00595782">
              <w:rPr>
                <w:rFonts w:ascii="Arial Narrow" w:hAnsi="Arial Narrow" w:cs="Arial"/>
                <w:b/>
                <w:bCs/>
                <w:snapToGrid w:val="0"/>
              </w:rPr>
              <w:t xml:space="preserve"> Transferencia</w:t>
            </w:r>
            <w:r w:rsidR="423899FF" w:rsidRPr="00595782">
              <w:rPr>
                <w:rFonts w:ascii="Arial Narrow" w:hAnsi="Arial Narrow" w:cs="Arial"/>
                <w:b/>
                <w:bCs/>
                <w:snapToGrid w:val="0"/>
              </w:rPr>
              <w:t xml:space="preserve"> </w:t>
            </w:r>
          </w:p>
        </w:tc>
      </w:tr>
      <w:tr w:rsidR="00DD1C9E" w:rsidRPr="000D5C5F" w14:paraId="1E4D84C2" w14:textId="77777777" w:rsidTr="6C2345CE">
        <w:trPr>
          <w:jc w:val="center"/>
        </w:trPr>
        <w:tc>
          <w:tcPr>
            <w:tcW w:w="3397" w:type="dxa"/>
          </w:tcPr>
          <w:p w14:paraId="1289C80D" w14:textId="77777777" w:rsidR="00DD1C9E" w:rsidRPr="00595782" w:rsidRDefault="00DD1C9E" w:rsidP="00F53D1B">
            <w:pPr>
              <w:rPr>
                <w:rFonts w:ascii="Arial Narrow" w:hAnsi="Arial Narrow" w:cs="Arial"/>
                <w:b/>
                <w:bCs/>
                <w:snapToGrid w:val="0"/>
              </w:rPr>
            </w:pPr>
            <w:r w:rsidRPr="00595782">
              <w:rPr>
                <w:rFonts w:ascii="Arial Narrow" w:hAnsi="Arial Narrow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</w:tcPr>
          <w:p w14:paraId="4ACC650D" w14:textId="088EA2F7" w:rsidR="00DD1C9E" w:rsidRPr="00595782" w:rsidRDefault="00595782" w:rsidP="1B468C86">
            <w:pPr>
              <w:rPr>
                <w:rFonts w:ascii="Arial Narrow" w:hAnsi="Arial Narrow" w:cs="Arial"/>
              </w:rPr>
            </w:pPr>
            <w:r w:rsidRPr="00595782">
              <w:rPr>
                <w:rFonts w:ascii="Arial Narrow" w:hAnsi="Arial Narrow" w:cs="Arial"/>
              </w:rPr>
              <w:t>Modulo dedicado de control de transferencia automática</w:t>
            </w:r>
            <w:r w:rsidR="00D94E80" w:rsidRPr="00595782">
              <w:rPr>
                <w:rFonts w:ascii="Arial Narrow" w:hAnsi="Arial Narrow" w:cs="Arial"/>
              </w:rPr>
              <w:t xml:space="preserve"> </w:t>
            </w:r>
          </w:p>
        </w:tc>
      </w:tr>
      <w:tr w:rsidR="00DD1C9E" w:rsidRPr="000D5C5F" w14:paraId="721742E0" w14:textId="77777777" w:rsidTr="6C2345CE">
        <w:trPr>
          <w:jc w:val="center"/>
        </w:trPr>
        <w:tc>
          <w:tcPr>
            <w:tcW w:w="3397" w:type="dxa"/>
          </w:tcPr>
          <w:p w14:paraId="1EEAC292" w14:textId="77777777" w:rsidR="00DD1C9E" w:rsidRPr="000D5C5F" w:rsidRDefault="00DD1C9E" w:rsidP="00F53D1B">
            <w:pPr>
              <w:rPr>
                <w:rFonts w:ascii="Arial Narrow" w:hAnsi="Arial Narrow" w:cs="Arial"/>
                <w:b/>
                <w:bCs/>
                <w:snapToGrid w:val="0"/>
              </w:rPr>
            </w:pPr>
            <w:r w:rsidRPr="000D5C5F">
              <w:rPr>
                <w:rFonts w:ascii="Arial Narrow" w:hAnsi="Arial Narrow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</w:tcPr>
          <w:p w14:paraId="2F372871" w14:textId="3B0D62B5" w:rsidR="00DD1C9E" w:rsidRPr="000D5C5F" w:rsidRDefault="00D94E80" w:rsidP="48D7F0E2">
            <w:pPr>
              <w:spacing w:line="259" w:lineRule="auto"/>
              <w:rPr>
                <w:rFonts w:ascii="Arial Narrow" w:hAnsi="Arial Narrow"/>
              </w:rPr>
            </w:pPr>
            <w:r w:rsidRPr="000D5C5F">
              <w:rPr>
                <w:rFonts w:ascii="Arial Narrow" w:hAnsi="Arial Narrow" w:cs="Arial"/>
              </w:rPr>
              <w:t>UND</w:t>
            </w:r>
          </w:p>
        </w:tc>
      </w:tr>
      <w:tr w:rsidR="00DD1C9E" w:rsidRPr="000D5C5F" w14:paraId="3B043A02" w14:textId="77777777" w:rsidTr="6C2345CE">
        <w:trPr>
          <w:jc w:val="center"/>
        </w:trPr>
        <w:tc>
          <w:tcPr>
            <w:tcW w:w="3397" w:type="dxa"/>
          </w:tcPr>
          <w:p w14:paraId="016D84B0" w14:textId="22822A06" w:rsidR="00DD1C9E" w:rsidRPr="000D5C5F" w:rsidRDefault="00DD1C9E" w:rsidP="00F53D1B">
            <w:pPr>
              <w:rPr>
                <w:rFonts w:ascii="Arial Narrow" w:hAnsi="Arial Narrow" w:cs="Arial"/>
                <w:b/>
                <w:bCs/>
                <w:snapToGrid w:val="0"/>
              </w:rPr>
            </w:pPr>
            <w:r w:rsidRPr="000D5C5F">
              <w:rPr>
                <w:rFonts w:ascii="Arial Narrow" w:hAnsi="Arial Narrow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</w:tcPr>
          <w:p w14:paraId="61880A69" w14:textId="4400B99A" w:rsidR="00DD1C9E" w:rsidRPr="000D5C5F" w:rsidRDefault="00404783" w:rsidP="00F53D1B">
            <w:pPr>
              <w:rPr>
                <w:rFonts w:ascii="Arial Narrow" w:hAnsi="Arial Narrow" w:cs="Arial"/>
                <w:snapToGrid w:val="0"/>
              </w:rPr>
            </w:pPr>
            <w:r>
              <w:rPr>
                <w:rFonts w:ascii="Arial Narrow" w:hAnsi="Arial Narrow" w:cs="Arial"/>
                <w:snapToGrid w:val="0"/>
              </w:rPr>
              <w:t>15</w:t>
            </w:r>
          </w:p>
        </w:tc>
      </w:tr>
      <w:tr w:rsidR="00DD1C9E" w:rsidRPr="000D5C5F" w14:paraId="3B929F4F" w14:textId="77777777" w:rsidTr="6C2345CE">
        <w:trPr>
          <w:jc w:val="center"/>
        </w:trPr>
        <w:tc>
          <w:tcPr>
            <w:tcW w:w="3397" w:type="dxa"/>
          </w:tcPr>
          <w:p w14:paraId="2C323831" w14:textId="77777777" w:rsidR="00DD1C9E" w:rsidRPr="000D5C5F" w:rsidRDefault="00DD1C9E" w:rsidP="00F53D1B">
            <w:pPr>
              <w:rPr>
                <w:rFonts w:ascii="Arial Narrow" w:hAnsi="Arial Narrow" w:cs="Arial"/>
                <w:b/>
                <w:bCs/>
                <w:snapToGrid w:val="0"/>
              </w:rPr>
            </w:pPr>
            <w:r w:rsidRPr="000D5C5F">
              <w:rPr>
                <w:rFonts w:ascii="Arial Narrow" w:hAnsi="Arial Narrow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</w:tcPr>
          <w:p w14:paraId="4A5F0D6B" w14:textId="6EABC001" w:rsidR="00DD1C9E" w:rsidRPr="000D5C5F" w:rsidRDefault="003E194F" w:rsidP="003E194F">
            <w:pPr>
              <w:rPr>
                <w:rFonts w:ascii="Arial Narrow" w:hAnsi="Arial Narrow" w:cs="Arial"/>
                <w:snapToGrid w:val="0"/>
              </w:rPr>
            </w:pPr>
            <w:r w:rsidRPr="000D5C5F">
              <w:rPr>
                <w:rFonts w:ascii="Arial Narrow" w:hAnsi="Arial Narrow" w:cs="Arial"/>
                <w:snapToGrid w:val="0"/>
              </w:rPr>
              <w:t>26111600- Generadores de Potencia</w:t>
            </w:r>
            <w:r w:rsidRPr="000D5C5F">
              <w:rPr>
                <w:rFonts w:ascii="Arial Narrow" w:hAnsi="Arial Narrow" w:cs="Arial"/>
                <w:snapToGrid w:val="0"/>
              </w:rPr>
              <w:br/>
              <w:t>72151500 – Servicios de sistemas Eléctricos.</w:t>
            </w:r>
          </w:p>
        </w:tc>
      </w:tr>
      <w:tr w:rsidR="00DD1C9E" w:rsidRPr="000D5C5F" w14:paraId="40E40786" w14:textId="77777777" w:rsidTr="6C2345CE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  <w:vAlign w:val="center"/>
          </w:tcPr>
          <w:p w14:paraId="02F66096" w14:textId="77777777" w:rsidR="00DD1C9E" w:rsidRPr="000D5C5F" w:rsidRDefault="00DD1C9E" w:rsidP="00F53D1B">
            <w:pPr>
              <w:jc w:val="center"/>
              <w:rPr>
                <w:rFonts w:ascii="Arial Narrow" w:hAnsi="Arial Narrow" w:cs="Arial"/>
                <w:b/>
                <w:bCs/>
                <w:snapToGrid w:val="0"/>
              </w:rPr>
            </w:pPr>
            <w:r w:rsidRPr="000D5C5F">
              <w:rPr>
                <w:rFonts w:ascii="Arial Narrow" w:hAnsi="Arial Narrow" w:cs="Arial"/>
                <w:b/>
                <w:bCs/>
                <w:snapToGrid w:val="0"/>
              </w:rPr>
              <w:t>DESCRIPCIÓN GENERAL</w:t>
            </w:r>
          </w:p>
        </w:tc>
      </w:tr>
    </w:tbl>
    <w:tbl>
      <w:tblPr>
        <w:tblW w:w="10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950"/>
        <w:gridCol w:w="2580"/>
        <w:gridCol w:w="1290"/>
        <w:gridCol w:w="1528"/>
      </w:tblGrid>
      <w:tr w:rsidR="00AB5EF7" w:rsidRPr="000D5C5F" w14:paraId="378A1224" w14:textId="77777777" w:rsidTr="000D5C5F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E0CE" w14:textId="77777777" w:rsidR="00AB5EF7" w:rsidRPr="000D5C5F" w:rsidRDefault="13A1875D" w:rsidP="000D5C5F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039E" w14:textId="77777777" w:rsidR="00AB5EF7" w:rsidRPr="000D5C5F" w:rsidRDefault="13A1875D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BADC" w14:textId="77777777" w:rsidR="00AB5EF7" w:rsidRPr="000D5C5F" w:rsidRDefault="13A1875D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6A82" w14:textId="39FF9F07" w:rsidR="00AB5EF7" w:rsidRPr="000D5C5F" w:rsidRDefault="003477D2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E5AF" w14:textId="3D948274" w:rsidR="00AB5EF7" w:rsidRPr="000D5C5F" w:rsidRDefault="13A1875D" w:rsidP="1B468C86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7A6CB5DE" w14:textId="50A37F86" w:rsidR="00AB5EF7" w:rsidRPr="000D5C5F" w:rsidRDefault="5FBE4294" w:rsidP="1B468C86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AB5EF7" w:rsidRPr="000D5C5F" w14:paraId="2B3E1025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CFA9" w14:textId="77777777" w:rsidR="00AB5EF7" w:rsidRPr="000D5C5F" w:rsidRDefault="13A1875D" w:rsidP="000D5C5F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96568" w14:textId="20B620AE" w:rsidR="00AB5EF7" w:rsidRPr="000D5C5F" w:rsidRDefault="00D94EC2" w:rsidP="003E194F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Marca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068C" w14:textId="77777777" w:rsidR="00AB5EF7" w:rsidRPr="000D5C5F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F270" w14:textId="77777777" w:rsidR="00AB5EF7" w:rsidRPr="000D5C5F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9AC3" w14:textId="77777777" w:rsidR="00AB5EF7" w:rsidRPr="000D5C5F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AB5EF7" w:rsidRPr="000D5C5F" w14:paraId="6E7BB4DE" w14:textId="77777777" w:rsidTr="00FA195A"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251A" w14:textId="77777777" w:rsidR="00AB5EF7" w:rsidRPr="000D5C5F" w:rsidRDefault="13A1875D" w:rsidP="000D5C5F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1F8C3" w14:textId="2284C517" w:rsidR="00AB5EF7" w:rsidRPr="00FA195A" w:rsidRDefault="00D94EC2" w:rsidP="00FA195A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Referencia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3206" w14:textId="77777777" w:rsidR="00AB5EF7" w:rsidRPr="000D5C5F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DA36" w14:textId="77777777" w:rsidR="00AB5EF7" w:rsidRPr="000D5C5F" w:rsidRDefault="00AB5EF7" w:rsidP="00F53D1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0EC7" w14:textId="77777777" w:rsidR="00AB5EF7" w:rsidRPr="000D5C5F" w:rsidRDefault="00AB5EF7" w:rsidP="00F53D1B">
            <w:pPr>
              <w:rPr>
                <w:rFonts w:ascii="Arial Narrow" w:hAnsi="Arial Narrow"/>
              </w:rPr>
            </w:pPr>
          </w:p>
        </w:tc>
      </w:tr>
      <w:tr w:rsidR="00D94EC2" w:rsidRPr="000D5C5F" w14:paraId="6496A522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9AEB" w14:textId="77777777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1DCFF" w14:textId="67B78B73" w:rsidR="00D94EC2" w:rsidRPr="000D5C5F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 xml:space="preserve">Pantalla gráfica LCD Iluminada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0240" w14:textId="77777777" w:rsidR="00D94EC2" w:rsidRPr="000D5C5F" w:rsidRDefault="00D94EC2" w:rsidP="00D94EC2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AFC08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B440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</w:tr>
      <w:tr w:rsidR="00D94EC2" w:rsidRPr="000D5C5F" w14:paraId="1F342113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F7CD" w14:textId="77777777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41CE8" w14:textId="076DACF9" w:rsidR="00D94EC2" w:rsidRPr="000D5C5F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>5 o más teclas para la función de operación programación y configuración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5DB49" w14:textId="77777777" w:rsidR="00D94EC2" w:rsidRPr="000D5C5F" w:rsidRDefault="00D94EC2" w:rsidP="00D94EC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A3252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5378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</w:tr>
      <w:tr w:rsidR="00D94EC2" w:rsidRPr="000D5C5F" w14:paraId="294EEA9E" w14:textId="77777777" w:rsidTr="00FA195A">
        <w:trPr>
          <w:trHeight w:val="19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A0C2" w14:textId="77777777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4F78F" w14:textId="1591790B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>6 o más LED, para indicadores del estado operativo del sistema (estado de las fuentes, carga o alarmas)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A14EC" w14:textId="77777777" w:rsidR="00D94EC2" w:rsidRPr="000D5C5F" w:rsidRDefault="00D94EC2" w:rsidP="00D94EC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171C2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5F903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</w:tr>
      <w:tr w:rsidR="00D94EC2" w:rsidRPr="000D5C5F" w14:paraId="3C8B722C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730F" w14:textId="77777777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9E11D" w14:textId="08DD5166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 xml:space="preserve">Textos de lecturas de medidas, configuración y mensajes en 5 idiomas </w:t>
            </w:r>
            <w:proofErr w:type="spellStart"/>
            <w:r w:rsidRPr="00D94EC2">
              <w:rPr>
                <w:rFonts w:ascii="Arial Narrow" w:hAnsi="Arial Narrow" w:cs="Arial"/>
                <w:color w:val="000000"/>
                <w:lang w:eastAsia="es-CO"/>
              </w:rPr>
              <w:t>ó</w:t>
            </w:r>
            <w:proofErr w:type="spellEnd"/>
            <w:r w:rsidRPr="00D94EC2">
              <w:rPr>
                <w:rFonts w:ascii="Arial Narrow" w:hAnsi="Arial Narrow" w:cs="Arial"/>
                <w:color w:val="000000"/>
                <w:lang w:eastAsia="es-CO"/>
              </w:rPr>
              <w:t xml:space="preserve"> mas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DE723" w14:textId="77777777" w:rsidR="00D94EC2" w:rsidRPr="000D5C5F" w:rsidRDefault="00D94EC2" w:rsidP="00D94EC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8D5C6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DF46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</w:tr>
      <w:tr w:rsidR="00D94EC2" w:rsidRPr="000D5C5F" w14:paraId="6696BC10" w14:textId="77777777" w:rsidTr="000D5C5F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5A8A" w14:textId="613A7966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81B54" w14:textId="2D886496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>Funciones de E/S avanzadas programables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D2C07" w14:textId="77777777" w:rsidR="00D94EC2" w:rsidRPr="000D5C5F" w:rsidRDefault="00D94EC2" w:rsidP="00D94EC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EB919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FC288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</w:tr>
      <w:tr w:rsidR="00D94EC2" w:rsidRPr="000D5C5F" w14:paraId="25A2D7DC" w14:textId="77777777" w:rsidTr="000D5C5F">
        <w:trPr>
          <w:trHeight w:val="1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882D" w14:textId="5F3F1BFA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2D34E" w14:textId="6487A09D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>Propiedades de las alarmas que puede definir por completo el usuario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13094" w14:textId="77777777" w:rsidR="00D94EC2" w:rsidRPr="000D5C5F" w:rsidRDefault="00D94EC2" w:rsidP="00D94EC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15E0E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21314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</w:tr>
      <w:tr w:rsidR="00D94EC2" w:rsidRPr="000D5C5F" w14:paraId="4465B624" w14:textId="77777777" w:rsidTr="00FA195A">
        <w:trPr>
          <w:trHeight w:val="23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D47B" w14:textId="3702F103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77069" w14:textId="422983DF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>Medida de verdadero valor eficaz (TRMS) de alta precisión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0648D" w14:textId="77777777" w:rsidR="00D94EC2" w:rsidRPr="000D5C5F" w:rsidRDefault="00D94EC2" w:rsidP="00D94EC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E7188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62EFF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</w:tr>
      <w:tr w:rsidR="00D94EC2" w:rsidRPr="000D5C5F" w14:paraId="6DD571D6" w14:textId="77777777" w:rsidTr="00FA195A">
        <w:trPr>
          <w:trHeight w:val="12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A3FA" w14:textId="11DD2FEA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0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4AD8F" w14:textId="4DB4DDE0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>Línea 1: entrada de medida de tensión de red trifásica + neutro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35D57" w14:textId="12D7920B" w:rsidR="00D94EC2" w:rsidRPr="000D5C5F" w:rsidRDefault="00D94EC2" w:rsidP="00D94EC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3FFC" w14:textId="34FC05B0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4913B" w14:textId="0633915F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</w:tr>
      <w:tr w:rsidR="00D94EC2" w:rsidRPr="000D5C5F" w14:paraId="2D227B2B" w14:textId="77777777" w:rsidTr="00FA195A">
        <w:trPr>
          <w:trHeight w:val="17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D021" w14:textId="791EDCFD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B8C40" w14:textId="2EB0A860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>Línea 2: entrada de medida de tensión de red trifásica + neutro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FE4B7" w14:textId="4321AE01" w:rsidR="00D94EC2" w:rsidRPr="000D5C5F" w:rsidRDefault="00D94EC2" w:rsidP="00D94EC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9831" w14:textId="686C5266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8DEBE" w14:textId="7989CC9D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</w:tr>
      <w:tr w:rsidR="00D94EC2" w:rsidRPr="000D5C5F" w14:paraId="10BCE87E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6430" w14:textId="0DFC0A6D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54880" w14:textId="4A384816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>Conmutación entre líneas, línea y generador o generadores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1FC8" w14:textId="77777777" w:rsidR="00D94EC2" w:rsidRPr="000D5C5F" w:rsidRDefault="00D94EC2" w:rsidP="00D94EC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07DC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D5259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</w:tr>
      <w:tr w:rsidR="00D94EC2" w:rsidRPr="000D5C5F" w14:paraId="6B461217" w14:textId="77777777" w:rsidTr="000D5C5F">
        <w:trPr>
          <w:trHeight w:val="6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DA2E" w14:textId="7C1151EB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1D739" w14:textId="6C324C55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>Control de contactores o interruptores motorizados, conmutadores motorizados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8E9C" w14:textId="77777777" w:rsidR="00D94EC2" w:rsidRPr="000D5C5F" w:rsidRDefault="00D94EC2" w:rsidP="00D94EC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B58A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31D2" w14:textId="77777777" w:rsidR="00D94EC2" w:rsidRPr="000D5C5F" w:rsidRDefault="00D94EC2" w:rsidP="00D94EC2">
            <w:pPr>
              <w:rPr>
                <w:rFonts w:ascii="Arial Narrow" w:hAnsi="Arial Narrow"/>
              </w:rPr>
            </w:pPr>
          </w:p>
        </w:tc>
      </w:tr>
      <w:tr w:rsidR="00D94EC2" w:rsidRPr="000D5C5F" w14:paraId="4045CFFD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18CF" w14:textId="5DB5F4E8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14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C8C1A" w14:textId="60A738A3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>Gestión de prueba automática o manual de generadores con rotación y emergencia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77F30" w14:textId="77777777" w:rsidR="00D94EC2" w:rsidRPr="000D5C5F" w:rsidRDefault="00D94EC2" w:rsidP="00D94EC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0D5C5F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721B1" w14:textId="77777777" w:rsidR="00D94EC2" w:rsidRPr="000D5C5F" w:rsidRDefault="00D94EC2" w:rsidP="00D94EC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0D5C5F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44130" w14:textId="77777777" w:rsidR="00D94EC2" w:rsidRPr="000D5C5F" w:rsidRDefault="00D94EC2" w:rsidP="00D94EC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0D5C5F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</w:tr>
      <w:tr w:rsidR="00D94EC2" w:rsidRPr="000D5C5F" w14:paraId="25B3C544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E0196" w14:textId="69956B97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15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9ADB" w14:textId="0A34A474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>Control programable para redes trifásicas, bifásicas o monofásicas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48258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97269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71D81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D94EC2" w:rsidRPr="000D5C5F" w14:paraId="4C6AB52F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38EA7" w14:textId="684D3E53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16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48B6A" w14:textId="2095A473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>Control de tensión entre fases y/o de fase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526F8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BA2F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7587E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D94EC2" w:rsidRPr="000D5C5F" w14:paraId="0D09220C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A6B8B" w14:textId="71794216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17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C75CE" w14:textId="27D28CFF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 xml:space="preserve">Programación local y remota de los </w:t>
            </w:r>
            <w:proofErr w:type="spellStart"/>
            <w:r w:rsidRPr="00D94EC2">
              <w:rPr>
                <w:rFonts w:ascii="Arial Narrow" w:hAnsi="Arial Narrow" w:cs="Arial"/>
                <w:color w:val="000000"/>
                <w:lang w:eastAsia="es-CO"/>
              </w:rPr>
              <w:t>settings</w:t>
            </w:r>
            <w:proofErr w:type="spellEnd"/>
            <w:r w:rsidRPr="00D94EC2">
              <w:rPr>
                <w:rFonts w:ascii="Arial Narrow" w:hAnsi="Arial Narrow" w:cs="Arial"/>
                <w:color w:val="000000"/>
                <w:lang w:eastAsia="es-CO"/>
              </w:rPr>
              <w:t xml:space="preserve"> del control de tensión mínima, tensión máxima, pérdida de fase, asimetría, frecuencia mínima, frecuencia máxima, con activación y retardo de intervención independientes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05686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421BB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ECE9D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D94EC2" w:rsidRPr="000D5C5F" w14:paraId="5029DE12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A0F75" w14:textId="6EC3C7B3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19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FBA72" w14:textId="37455DB2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 xml:space="preserve">Funcionamiento con batería de 12 o 24 </w:t>
            </w:r>
            <w:proofErr w:type="spellStart"/>
            <w:r w:rsidRPr="00D94EC2">
              <w:rPr>
                <w:rFonts w:ascii="Arial Narrow" w:hAnsi="Arial Narrow" w:cs="Arial"/>
                <w:color w:val="000000"/>
                <w:lang w:eastAsia="es-CO"/>
              </w:rPr>
              <w:t>Vdc</w:t>
            </w:r>
            <w:proofErr w:type="spellEnd"/>
            <w:r w:rsidRPr="00D94EC2">
              <w:rPr>
                <w:rFonts w:ascii="Arial Narrow" w:hAnsi="Arial Narrow" w:cs="Arial"/>
                <w:color w:val="000000"/>
                <w:lang w:eastAsia="es-CO"/>
              </w:rPr>
              <w:t xml:space="preserve"> – Programable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07112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E8838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CAD87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D94EC2" w:rsidRPr="000D5C5F" w14:paraId="6F90BA88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52C2C" w14:textId="57A7C70C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0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C4489" w14:textId="7B284E3A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 xml:space="preserve">Alimentación auxiliar de 100-240 </w:t>
            </w:r>
            <w:proofErr w:type="spellStart"/>
            <w:r w:rsidRPr="00D94EC2">
              <w:rPr>
                <w:rFonts w:ascii="Arial Narrow" w:hAnsi="Arial Narrow" w:cs="Arial"/>
                <w:color w:val="000000"/>
                <w:lang w:eastAsia="es-CO"/>
              </w:rPr>
              <w:t>Vca</w:t>
            </w:r>
            <w:proofErr w:type="spellEnd"/>
            <w:r w:rsidRPr="00D94EC2">
              <w:rPr>
                <w:rFonts w:ascii="Arial Narrow" w:hAnsi="Arial Narrow" w:cs="Arial"/>
                <w:color w:val="000000"/>
                <w:lang w:eastAsia="es-CO"/>
              </w:rPr>
              <w:t xml:space="preserve">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E3095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AA4DD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378DD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D94EC2" w:rsidRPr="000D5C5F" w14:paraId="0CA789F5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F9F75" w14:textId="5F61D43E" w:rsidR="00D94EC2" w:rsidRPr="000D5C5F" w:rsidRDefault="00D94EC2" w:rsidP="00D94EC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  <w:r w:rsidR="006579D4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54E68" w14:textId="4EBF2E18" w:rsidR="00D94EC2" w:rsidRPr="00D94EC2" w:rsidRDefault="00D94EC2" w:rsidP="00D94EC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4EC2">
              <w:rPr>
                <w:rFonts w:ascii="Arial Narrow" w:hAnsi="Arial Narrow" w:cs="Arial"/>
                <w:color w:val="000000"/>
                <w:lang w:eastAsia="es-CO"/>
              </w:rPr>
              <w:t xml:space="preserve">Interfaz de programación, mediante puerto de comunicación físico u óptico, aislado galvánicamente, de alta velocidad, impermeable y compatible con unidad USB (CX01) y </w:t>
            </w:r>
            <w:proofErr w:type="spellStart"/>
            <w:r w:rsidRPr="00D94EC2">
              <w:rPr>
                <w:rFonts w:ascii="Arial Narrow" w:hAnsi="Arial Narrow" w:cs="Arial"/>
                <w:color w:val="000000"/>
                <w:lang w:eastAsia="es-CO"/>
              </w:rPr>
              <w:t>Wi</w:t>
            </w:r>
            <w:proofErr w:type="spellEnd"/>
            <w:r w:rsidRPr="00D94EC2">
              <w:rPr>
                <w:rFonts w:ascii="Arial Narrow" w:hAnsi="Arial Narrow" w:cs="Arial"/>
                <w:color w:val="000000"/>
                <w:lang w:eastAsia="es-CO"/>
              </w:rPr>
              <w:t>-Fi (CX02) u otras opciones o configuraciones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DABD9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662EC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DCF53" w14:textId="77777777" w:rsidR="00D94EC2" w:rsidRPr="000D5C5F" w:rsidRDefault="00D94EC2" w:rsidP="00D94EC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607901" w:rsidRPr="000D5C5F" w14:paraId="0800E65C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F3ADA" w14:textId="0871BFB0" w:rsidR="00607901" w:rsidRPr="000D5C5F" w:rsidRDefault="00607901" w:rsidP="0060790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  <w:r w:rsidR="006579D4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1AA97" w14:textId="00101244" w:rsidR="00607901" w:rsidRPr="00D94EC2" w:rsidRDefault="00607901" w:rsidP="0060790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607901">
              <w:rPr>
                <w:rFonts w:ascii="Arial Narrow" w:hAnsi="Arial Narrow" w:cs="Arial"/>
                <w:color w:val="000000"/>
                <w:lang w:eastAsia="es-CO"/>
              </w:rPr>
              <w:t>6 o más entradas digitales programables (negativas)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A4431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6BD66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FBB2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607901" w:rsidRPr="000D5C5F" w14:paraId="6F059C60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CEF11" w14:textId="1545372A" w:rsidR="00607901" w:rsidRDefault="00E00133" w:rsidP="0060790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23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C41DC" w14:textId="039967BD" w:rsidR="00607901" w:rsidRPr="00D94EC2" w:rsidRDefault="00607901" w:rsidP="0060790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607901">
              <w:rPr>
                <w:rFonts w:ascii="Arial Narrow" w:hAnsi="Arial Narrow" w:cs="Arial"/>
                <w:color w:val="000000"/>
                <w:lang w:eastAsia="es-CO"/>
              </w:rPr>
              <w:t xml:space="preserve">6 o más salidas digitales </w:t>
            </w:r>
            <w:proofErr w:type="spellStart"/>
            <w:r w:rsidRPr="00607901">
              <w:rPr>
                <w:rFonts w:ascii="Arial Narrow" w:hAnsi="Arial Narrow" w:cs="Arial"/>
                <w:color w:val="000000"/>
                <w:lang w:eastAsia="es-CO"/>
              </w:rPr>
              <w:t>ó</w:t>
            </w:r>
            <w:proofErr w:type="spellEnd"/>
            <w:r w:rsidRPr="00607901">
              <w:rPr>
                <w:rFonts w:ascii="Arial Narrow" w:hAnsi="Arial Narrow" w:cs="Arial"/>
                <w:color w:val="000000"/>
                <w:lang w:eastAsia="es-CO"/>
              </w:rPr>
              <w:t xml:space="preserve"> 6 salidas por relés con contacto conmutable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750DC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6141C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E70AE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607901" w:rsidRPr="000D5C5F" w14:paraId="39A1047F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CEE8F" w14:textId="19F8647D" w:rsidR="00607901" w:rsidRDefault="00E00133" w:rsidP="0060790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24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BC24" w14:textId="2F2D7782" w:rsidR="00607901" w:rsidRPr="00D94EC2" w:rsidRDefault="00607901" w:rsidP="0060790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607901">
              <w:rPr>
                <w:rFonts w:ascii="Arial Narrow" w:hAnsi="Arial Narrow" w:cs="Arial"/>
                <w:color w:val="000000"/>
                <w:lang w:eastAsia="es-CO"/>
              </w:rPr>
              <w:t>Almacenamiento de mínimo los últimos 50 eventos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682E6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898E2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DC16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607901" w:rsidRPr="000D5C5F" w14:paraId="19928AD5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64111" w14:textId="018912FC" w:rsidR="00607901" w:rsidRDefault="00E00133" w:rsidP="0060790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lastRenderedPageBreak/>
              <w:t>25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B2D93" w14:textId="7E4E800C" w:rsidR="00607901" w:rsidRPr="00D94EC2" w:rsidRDefault="00607901" w:rsidP="0060790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607901">
              <w:rPr>
                <w:rFonts w:ascii="Arial Narrow" w:hAnsi="Arial Narrow" w:cs="Arial"/>
                <w:color w:val="000000"/>
                <w:lang w:eastAsia="es-CO"/>
              </w:rPr>
              <w:t xml:space="preserve">Protección frontal mínimo IP40 – cuerpo IP54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038BE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DB0C7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3C7BD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607901" w:rsidRPr="000D5C5F" w14:paraId="4CA25B98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4D9CF" w14:textId="50FB7D93" w:rsidR="00607901" w:rsidRDefault="00E00133" w:rsidP="0060790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26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4982A" w14:textId="24934179" w:rsidR="00607901" w:rsidRPr="00D94EC2" w:rsidRDefault="00607901" w:rsidP="0060790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607901">
              <w:rPr>
                <w:rFonts w:ascii="Arial Narrow" w:hAnsi="Arial Narrow" w:cs="Arial"/>
                <w:color w:val="000000"/>
                <w:lang w:eastAsia="es-CO"/>
              </w:rPr>
              <w:t>Debe contar con interfaz que permita la conexión vía protocolo IP, que garantice el monitoreo y gestión remoto de todas las variables de la transferencia.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E656B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56B66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6045E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607901" w:rsidRPr="000D5C5F" w14:paraId="4E494AA7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0C112" w14:textId="279F7A66" w:rsidR="00607901" w:rsidRDefault="00E00133" w:rsidP="0060790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27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B83C4" w14:textId="40439533" w:rsidR="00607901" w:rsidRPr="00D94EC2" w:rsidRDefault="00607901" w:rsidP="0060790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607901">
              <w:rPr>
                <w:rFonts w:ascii="Arial Narrow" w:hAnsi="Arial Narrow" w:cs="Arial"/>
                <w:color w:val="000000"/>
                <w:lang w:eastAsia="es-CO"/>
              </w:rPr>
              <w:t>Verificación y control de voltaje de las dos (2) fuentes (</w:t>
            </w:r>
            <w:proofErr w:type="gramStart"/>
            <w:r w:rsidRPr="00607901">
              <w:rPr>
                <w:rFonts w:ascii="Arial Narrow" w:hAnsi="Arial Narrow" w:cs="Arial"/>
                <w:color w:val="000000"/>
                <w:lang w:eastAsia="es-CO"/>
              </w:rPr>
              <w:t>sub voltaje</w:t>
            </w:r>
            <w:proofErr w:type="gramEnd"/>
            <w:r w:rsidRPr="00607901">
              <w:rPr>
                <w:rFonts w:ascii="Arial Narrow" w:hAnsi="Arial Narrow" w:cs="Arial"/>
                <w:color w:val="000000"/>
                <w:lang w:eastAsia="es-CO"/>
              </w:rPr>
              <w:t xml:space="preserve"> - sobre voltaje- falta de fase - secuencia de fases) Programable desde 50 hasta 690VCA - 1PH - 2PH - 3PH – Alimentación de trabajo dual.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C0D6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481EC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90CB5" w14:textId="77777777" w:rsidR="00607901" w:rsidRPr="000D5C5F" w:rsidRDefault="00607901" w:rsidP="0060790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4FFC5D7C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1CCC5" w14:textId="006EAA5C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28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9952E" w14:textId="13E3495C" w:rsidR="00F67F51" w:rsidRPr="00D94EC2" w:rsidRDefault="001A0DD3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>Tensión de la batería demasiado baja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CEA0A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B63CB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0146D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465A7D13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B3E42" w14:textId="41F7F699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29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02625" w14:textId="74F4C9E2" w:rsidR="00F67F51" w:rsidRPr="00D94EC2" w:rsidRDefault="008E7D2C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>Tensión de la batería demasiado alta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42DCF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E4C46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0C676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51087D0D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D2470" w14:textId="2F5186A6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30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B8AB2" w14:textId="6DF1D6A3" w:rsidR="00F67F51" w:rsidRPr="00D94EC2" w:rsidRDefault="008E7D2C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 xml:space="preserve">Tiempo límite de interruptor de línea 1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965F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98DD5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2FD9F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1364E8B1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2FB7" w14:textId="5E371472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31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D7112" w14:textId="71C42F03" w:rsidR="00F67F51" w:rsidRPr="00D94EC2" w:rsidRDefault="008E7D2C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 xml:space="preserve">Tiempo límite de interruptor de línea 2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7A778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5798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D5A7B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1E8FBA93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F9722" w14:textId="7733821B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32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5BC1C" w14:textId="0E4C736A" w:rsidR="00F67F51" w:rsidRPr="00D94EC2" w:rsidRDefault="008E7D2C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 xml:space="preserve">Error de secuencia de fase de línea 1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E3FF5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8647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1753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3FC4DB9C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550C7" w14:textId="15C4FA82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33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89EB0" w14:textId="25F45D96" w:rsidR="00F67F51" w:rsidRPr="00D94EC2" w:rsidRDefault="008E7D2C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 xml:space="preserve">Error de secuencia de fase de línea 2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88DA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CE8A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266F7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380AC89B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9CD41" w14:textId="4756E605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34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431CC" w14:textId="2AB70030" w:rsidR="00F67F51" w:rsidRPr="00D94EC2" w:rsidRDefault="008E7D2C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 xml:space="preserve">Tiempo límite sin suministro carga </w:t>
            </w:r>
            <w:proofErr w:type="spellStart"/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>ó</w:t>
            </w:r>
            <w:proofErr w:type="spellEnd"/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 xml:space="preserve"> no alimentada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72A44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D2D4C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F9818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1984480B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ADC4" w14:textId="37AD1706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35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CE84E" w14:textId="498EE9DC" w:rsidR="00F67F51" w:rsidRPr="00D94EC2" w:rsidRDefault="008E7D2C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 xml:space="preserve">Daño </w:t>
            </w:r>
            <w:proofErr w:type="spellStart"/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>ó</w:t>
            </w:r>
            <w:proofErr w:type="spellEnd"/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 xml:space="preserve"> Avería del cargado de baterías externo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E9B4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A717D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08CBF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3C93C60D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C7A82" w14:textId="23BEDCDF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36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47CA7" w14:textId="0AAE6E26" w:rsidR="00F67F51" w:rsidRPr="00D94EC2" w:rsidRDefault="008E7D2C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 xml:space="preserve">Parada de Emergencia Activada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F120C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43F2F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8CC56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1F691C5D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1AD27" w14:textId="707E705F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37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C6F23" w14:textId="60C45762" w:rsidR="00F67F51" w:rsidRPr="00D94EC2" w:rsidRDefault="008E7D2C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 xml:space="preserve">Intervención de protección Interruptor de línea 1 (Disparado)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4D82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A4C1F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0E37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528A3DC4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E119" w14:textId="3B46F617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38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5303C" w14:textId="6759318D" w:rsidR="00F67F51" w:rsidRPr="00D94EC2" w:rsidRDefault="008E7D2C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>Intervención de protección Interruptor de línea 2 (Disparado)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83175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E302A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AB338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5FEEAA8B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5A8D" w14:textId="5213438E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39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E9E9A" w14:textId="6C8DFFEC" w:rsidR="00F67F51" w:rsidRPr="00D94EC2" w:rsidRDefault="006B24EE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 xml:space="preserve">Generador de línea 1 no disponible o en falla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74971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9698A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2A5C7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33F85C4A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17BDF" w14:textId="2C4DB2CD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40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A10FF" w14:textId="1EA002E3" w:rsidR="00F67F51" w:rsidRPr="00D94EC2" w:rsidRDefault="006B24EE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 xml:space="preserve">Alarma por </w:t>
            </w:r>
            <w:r w:rsidR="00F67F51" w:rsidRPr="00A506A1">
              <w:rPr>
                <w:rFonts w:ascii="Arial Narrow" w:hAnsi="Arial Narrow" w:cs="Arial"/>
                <w:color w:val="000000"/>
                <w:lang w:eastAsia="es-CO"/>
              </w:rPr>
              <w:t>Generador de línea 2 no disponible o en falla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AF190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1DC81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52DBB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F67F51" w:rsidRPr="000D5C5F" w14:paraId="60E17FB3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95860" w14:textId="60776F1C" w:rsidR="00F67F51" w:rsidRDefault="00E00133" w:rsidP="00F67F51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41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03E61" w14:textId="1EEE676F" w:rsidR="00F67F51" w:rsidRPr="00D94EC2" w:rsidRDefault="00F67F51" w:rsidP="00F67F51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A506A1">
              <w:rPr>
                <w:rFonts w:ascii="Arial Narrow" w:hAnsi="Arial Narrow" w:cs="Arial"/>
                <w:color w:val="000000"/>
                <w:lang w:eastAsia="es-CO"/>
              </w:rPr>
              <w:t xml:space="preserve">Alarma de programación de Mantenimiento en horas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5F178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D6774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6A555" w14:textId="77777777" w:rsidR="00F67F51" w:rsidRPr="000D5C5F" w:rsidRDefault="00F67F51" w:rsidP="00F67F51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C6D7E" w:rsidRPr="000D5C5F" w14:paraId="110A78B1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CDD5A" w14:textId="0BEA3E1D" w:rsidR="009C6D7E" w:rsidRDefault="009C6D7E" w:rsidP="009C6D7E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42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4B20B" w14:textId="61441BED" w:rsidR="009C6D7E" w:rsidRPr="00D94EC2" w:rsidRDefault="009C6D7E" w:rsidP="009C6D7E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9C6D7E">
              <w:rPr>
                <w:rFonts w:ascii="Arial Narrow" w:hAnsi="Arial Narrow" w:cs="Arial"/>
                <w:color w:val="000000"/>
                <w:lang w:eastAsia="es-CO"/>
              </w:rPr>
              <w:t xml:space="preserve">Temperatura de funcionamiento -30 - +70 °C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F1C80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1F6F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3C35C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C6D7E" w:rsidRPr="000D5C5F" w14:paraId="1793EF4F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4D0BA" w14:textId="0D215502" w:rsidR="009C6D7E" w:rsidRDefault="00C64FE8" w:rsidP="009C6D7E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43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852C6" w14:textId="0CF0496A" w:rsidR="009C6D7E" w:rsidRPr="00D94EC2" w:rsidRDefault="009C6D7E" w:rsidP="009C6D7E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9C6D7E">
              <w:rPr>
                <w:rFonts w:ascii="Arial Narrow" w:hAnsi="Arial Narrow" w:cs="Arial"/>
                <w:color w:val="000000"/>
                <w:lang w:eastAsia="es-CO"/>
              </w:rPr>
              <w:t xml:space="preserve">Temperatura de almacenamiento -30 - +80 °C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C62A6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69B9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1BBF2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C6D7E" w:rsidRPr="000D5C5F" w14:paraId="2FF4408C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06C9D" w14:textId="340AAA6F" w:rsidR="009C6D7E" w:rsidRDefault="00C64FE8" w:rsidP="009C6D7E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44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39562" w14:textId="793D13B6" w:rsidR="009C6D7E" w:rsidRPr="00D94EC2" w:rsidRDefault="009C6D7E" w:rsidP="009C6D7E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9C6D7E">
              <w:rPr>
                <w:rFonts w:ascii="Arial Narrow" w:hAnsi="Arial Narrow" w:cs="Arial"/>
                <w:color w:val="000000"/>
                <w:lang w:eastAsia="es-CO"/>
              </w:rPr>
              <w:t xml:space="preserve">Humedad relativa &lt;80% según (IEC/EN 60068-2-78)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69BFA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ABBB0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EF7C5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C6D7E" w:rsidRPr="000D5C5F" w14:paraId="1AE65AEF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7E1E4" w14:textId="63BCE956" w:rsidR="009C6D7E" w:rsidRDefault="00C64FE8" w:rsidP="009C6D7E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45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1EA35" w14:textId="372A33C4" w:rsidR="009C6D7E" w:rsidRPr="00D94EC2" w:rsidRDefault="009C6D7E" w:rsidP="009C6D7E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9C6D7E">
              <w:rPr>
                <w:rFonts w:ascii="Arial Narrow" w:hAnsi="Arial Narrow" w:cs="Arial"/>
                <w:color w:val="000000"/>
                <w:lang w:eastAsia="es-CO"/>
              </w:rPr>
              <w:t xml:space="preserve">Contaminación ambiental máxima Grado 2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2A8D4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3A1FC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A19A2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C6D7E" w:rsidRPr="000D5C5F" w14:paraId="3C2C234C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B38B3" w14:textId="68F13632" w:rsidR="009C6D7E" w:rsidRDefault="00C64FE8" w:rsidP="009C6D7E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46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AF583" w14:textId="6910A969" w:rsidR="009C6D7E" w:rsidRPr="00D94EC2" w:rsidRDefault="009C6D7E" w:rsidP="009C6D7E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9C6D7E">
              <w:rPr>
                <w:rFonts w:ascii="Arial Narrow" w:hAnsi="Arial Narrow" w:cs="Arial"/>
                <w:color w:val="000000"/>
                <w:lang w:eastAsia="es-CO"/>
              </w:rPr>
              <w:t xml:space="preserve">Categoría de sobretensión 3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44D5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27998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F8A5E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C6D7E" w:rsidRPr="000D5C5F" w14:paraId="4D2F27AC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EAB6" w14:textId="3FE9BAAD" w:rsidR="009C6D7E" w:rsidRDefault="00C64FE8" w:rsidP="009C6D7E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47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30242" w14:textId="3F401EBA" w:rsidR="009C6D7E" w:rsidRPr="00D94EC2" w:rsidRDefault="009C6D7E" w:rsidP="009C6D7E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9C6D7E">
              <w:rPr>
                <w:rFonts w:ascii="Arial Narrow" w:hAnsi="Arial Narrow" w:cs="Arial"/>
                <w:color w:val="000000"/>
                <w:lang w:eastAsia="es-CO"/>
              </w:rPr>
              <w:t xml:space="preserve">Categoría de medida III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A9C62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1F8F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A77D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C6D7E" w:rsidRPr="000D5C5F" w14:paraId="4850FBB4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1D358" w14:textId="3AA19EB1" w:rsidR="009C6D7E" w:rsidRDefault="00C64FE8" w:rsidP="009C6D7E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48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592FD" w14:textId="19E78988" w:rsidR="009C6D7E" w:rsidRPr="00D94EC2" w:rsidRDefault="009C6D7E" w:rsidP="009C6D7E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9C6D7E">
              <w:rPr>
                <w:rFonts w:ascii="Arial Narrow" w:hAnsi="Arial Narrow" w:cs="Arial"/>
                <w:color w:val="000000"/>
                <w:lang w:eastAsia="es-CO"/>
              </w:rPr>
              <w:t>Secuencia climática – Según Z/ABDM (IEC/EN 60068-2-61)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4BA57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D91EB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3B705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C6D7E" w:rsidRPr="000D5C5F" w14:paraId="1DD09938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50DC4" w14:textId="0A4865FE" w:rsidR="009C6D7E" w:rsidRDefault="00C64FE8" w:rsidP="009C6D7E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49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E0F31" w14:textId="6293F694" w:rsidR="009C6D7E" w:rsidRPr="00D94EC2" w:rsidRDefault="009C6D7E" w:rsidP="009C6D7E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9C6D7E">
              <w:rPr>
                <w:rFonts w:ascii="Arial Narrow" w:hAnsi="Arial Narrow" w:cs="Arial"/>
                <w:color w:val="000000"/>
                <w:lang w:eastAsia="es-CO"/>
              </w:rPr>
              <w:t>Resistencia a golpes – 15 g - acorde con (IEC/EN 60068-2-27)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8F5C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D9DFA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26CB0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9C6D7E" w:rsidRPr="000D5C5F" w14:paraId="229A41BD" w14:textId="77777777" w:rsidTr="000D5C5F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2C7CB" w14:textId="63A1B631" w:rsidR="009C6D7E" w:rsidRDefault="00C64FE8" w:rsidP="009C6D7E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50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79768" w14:textId="6167733D" w:rsidR="009C6D7E" w:rsidRPr="00D94EC2" w:rsidRDefault="009C6D7E" w:rsidP="009C6D7E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9C6D7E">
              <w:rPr>
                <w:rFonts w:ascii="Arial Narrow" w:hAnsi="Arial Narrow" w:cs="Arial"/>
                <w:color w:val="000000"/>
                <w:lang w:eastAsia="es-CO"/>
              </w:rPr>
              <w:t>Resistencia a vibraciones 0,7 g – acorde con (IEC/EN 60068-2-6) V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83065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74B2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AC0FB" w14:textId="77777777" w:rsidR="009C6D7E" w:rsidRPr="000D5C5F" w:rsidRDefault="009C6D7E" w:rsidP="009C6D7E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AB5EF7" w:rsidRPr="000D5C5F" w14:paraId="5D840874" w14:textId="77777777" w:rsidTr="000D5C5F">
        <w:trPr>
          <w:trHeight w:val="93"/>
          <w:jc w:val="center"/>
        </w:trPr>
        <w:tc>
          <w:tcPr>
            <w:tcW w:w="10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F8EC" w14:textId="3DC68DE7" w:rsidR="00AB5EF7" w:rsidRPr="000D5C5F" w:rsidRDefault="13A1875D" w:rsidP="000D5C5F">
            <w:pPr>
              <w:tabs>
                <w:tab w:val="left" w:pos="142"/>
              </w:tabs>
              <w:ind w:right="51"/>
              <w:jc w:val="center"/>
              <w:rPr>
                <w:rFonts w:ascii="Arial Narrow" w:hAnsi="Arial Narrow" w:cs="Arial"/>
                <w:lang w:val="es-MX" w:eastAsia="x-none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NOTA</w:t>
            </w:r>
            <w:r w:rsidR="000D5C5F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 </w:t>
            </w: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1: </w:t>
            </w:r>
            <w:r w:rsidRPr="000D5C5F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0D5C5F">
              <w:rPr>
                <w:rFonts w:ascii="Arial Narrow" w:hAnsi="Arial Narrow" w:cs="Arial"/>
              </w:rPr>
              <w:t>datasheets</w:t>
            </w:r>
            <w:proofErr w:type="spellEnd"/>
            <w:r w:rsidRPr="000D5C5F">
              <w:rPr>
                <w:rFonts w:ascii="Arial Narrow" w:hAnsi="Arial Narrow"/>
              </w:rPr>
              <w:t xml:space="preserve"> </w:t>
            </w:r>
            <w:r w:rsidRPr="000D5C5F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778251AB" w14:textId="2C832245" w:rsidR="00AB5EF7" w:rsidRPr="000D5C5F" w:rsidRDefault="13A1875D" w:rsidP="000D5C5F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NOTA</w:t>
            </w:r>
            <w:r w:rsidR="000D5C5F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 </w:t>
            </w: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2: </w:t>
            </w:r>
            <w:r w:rsidRPr="000D5C5F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2DC59" w14:textId="77777777" w:rsidR="00526F58" w:rsidRDefault="00526F58">
      <w:r>
        <w:separator/>
      </w:r>
    </w:p>
    <w:p w14:paraId="067C094B" w14:textId="77777777" w:rsidR="00526F58" w:rsidRDefault="00526F58"/>
  </w:endnote>
  <w:endnote w:type="continuationSeparator" w:id="0">
    <w:p w14:paraId="6196EAF9" w14:textId="77777777" w:rsidR="00526F58" w:rsidRDefault="00526F58">
      <w:r>
        <w:continuationSeparator/>
      </w:r>
    </w:p>
    <w:p w14:paraId="75C1355C" w14:textId="77777777" w:rsidR="00526F58" w:rsidRDefault="00526F58"/>
  </w:endnote>
  <w:endnote w:type="continuationNotice" w:id="1">
    <w:p w14:paraId="10307D65" w14:textId="77777777" w:rsidR="00526F58" w:rsidRDefault="00526F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73C0C82D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1B468C8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1B468C8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07E33" w14:textId="77777777" w:rsidR="00526F58" w:rsidRDefault="00526F58">
      <w:r>
        <w:separator/>
      </w:r>
    </w:p>
    <w:p w14:paraId="5AD63F45" w14:textId="77777777" w:rsidR="00526F58" w:rsidRDefault="00526F58"/>
  </w:footnote>
  <w:footnote w:type="continuationSeparator" w:id="0">
    <w:p w14:paraId="65F7801D" w14:textId="77777777" w:rsidR="00526F58" w:rsidRDefault="00526F58">
      <w:r>
        <w:continuationSeparator/>
      </w:r>
    </w:p>
    <w:p w14:paraId="62FAB3A5" w14:textId="77777777" w:rsidR="00526F58" w:rsidRDefault="00526F58"/>
  </w:footnote>
  <w:footnote w:type="continuationNotice" w:id="1">
    <w:p w14:paraId="6AA88263" w14:textId="77777777" w:rsidR="00526F58" w:rsidRDefault="00526F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3.5pt;height:13.5pt" o:bullet="t">
        <v:imagedata r:id="rId1" o:title="BD10297_"/>
      </v:shape>
    </w:pict>
  </w:numPicBullet>
  <w:abstractNum w:abstractNumId="0" w15:restartNumberingAfterBreak="0">
    <w:nsid w:val="19661678"/>
    <w:multiLevelType w:val="hybridMultilevel"/>
    <w:tmpl w:val="AC2235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B47F7"/>
    <w:multiLevelType w:val="hybridMultilevel"/>
    <w:tmpl w:val="6878414E"/>
    <w:lvl w:ilvl="0" w:tplc="B8C87534">
      <w:start w:val="1"/>
      <w:numFmt w:val="upperLetter"/>
      <w:lvlText w:val="%1."/>
      <w:lvlJc w:val="left"/>
      <w:pPr>
        <w:ind w:left="720" w:hanging="360"/>
      </w:pPr>
      <w:rPr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2844D"/>
    <w:multiLevelType w:val="hybridMultilevel"/>
    <w:tmpl w:val="3EB623F2"/>
    <w:lvl w:ilvl="0" w:tplc="73E813F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639849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CCB5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6A1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869E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4E08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EDD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C8EA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A643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83322686">
    <w:abstractNumId w:val="2"/>
  </w:num>
  <w:num w:numId="2" w16cid:durableId="1152408212">
    <w:abstractNumId w:val="14"/>
  </w:num>
  <w:num w:numId="3" w16cid:durableId="1601983487">
    <w:abstractNumId w:val="13"/>
  </w:num>
  <w:num w:numId="4" w16cid:durableId="308168814">
    <w:abstractNumId w:val="8"/>
  </w:num>
  <w:num w:numId="5" w16cid:durableId="1310742006">
    <w:abstractNumId w:val="12"/>
  </w:num>
  <w:num w:numId="6" w16cid:durableId="34283976">
    <w:abstractNumId w:val="11"/>
  </w:num>
  <w:num w:numId="7" w16cid:durableId="324868899">
    <w:abstractNumId w:val="5"/>
  </w:num>
  <w:num w:numId="8" w16cid:durableId="291862728">
    <w:abstractNumId w:val="3"/>
  </w:num>
  <w:num w:numId="9" w16cid:durableId="556746797">
    <w:abstractNumId w:val="4"/>
  </w:num>
  <w:num w:numId="10" w16cid:durableId="771584169">
    <w:abstractNumId w:val="17"/>
  </w:num>
  <w:num w:numId="11" w16cid:durableId="1868366000">
    <w:abstractNumId w:val="17"/>
  </w:num>
  <w:num w:numId="12" w16cid:durableId="888877209">
    <w:abstractNumId w:val="17"/>
  </w:num>
  <w:num w:numId="13" w16cid:durableId="2086754501">
    <w:abstractNumId w:val="17"/>
  </w:num>
  <w:num w:numId="14" w16cid:durableId="1649362101">
    <w:abstractNumId w:val="17"/>
  </w:num>
  <w:num w:numId="15" w16cid:durableId="1396510996">
    <w:abstractNumId w:val="17"/>
  </w:num>
  <w:num w:numId="16" w16cid:durableId="131336754">
    <w:abstractNumId w:val="17"/>
  </w:num>
  <w:num w:numId="17" w16cid:durableId="301733247">
    <w:abstractNumId w:val="17"/>
  </w:num>
  <w:num w:numId="18" w16cid:durableId="943029007">
    <w:abstractNumId w:val="17"/>
  </w:num>
  <w:num w:numId="19" w16cid:durableId="47535995">
    <w:abstractNumId w:val="17"/>
  </w:num>
  <w:num w:numId="20" w16cid:durableId="1402365861">
    <w:abstractNumId w:val="17"/>
  </w:num>
  <w:num w:numId="21" w16cid:durableId="632446268">
    <w:abstractNumId w:val="7"/>
  </w:num>
  <w:num w:numId="22" w16cid:durableId="1877891586">
    <w:abstractNumId w:val="1"/>
  </w:num>
  <w:num w:numId="23" w16cid:durableId="599218014">
    <w:abstractNumId w:val="9"/>
  </w:num>
  <w:num w:numId="24" w16cid:durableId="13832124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20055584">
    <w:abstractNumId w:val="10"/>
  </w:num>
  <w:num w:numId="26" w16cid:durableId="3822267">
    <w:abstractNumId w:val="0"/>
  </w:num>
  <w:num w:numId="27" w16cid:durableId="1463815431">
    <w:abstractNumId w:val="15"/>
  </w:num>
  <w:num w:numId="28" w16cid:durableId="36683043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0CA1"/>
    <w:rsid w:val="00032111"/>
    <w:rsid w:val="000329E2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12A7"/>
    <w:rsid w:val="000A7CA2"/>
    <w:rsid w:val="000B0AF1"/>
    <w:rsid w:val="000B1EEC"/>
    <w:rsid w:val="000B29E1"/>
    <w:rsid w:val="000B2B3B"/>
    <w:rsid w:val="000B3ABF"/>
    <w:rsid w:val="000B3DCA"/>
    <w:rsid w:val="000B4248"/>
    <w:rsid w:val="000B5E2B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D5C5F"/>
    <w:rsid w:val="000E0A5E"/>
    <w:rsid w:val="000E2EED"/>
    <w:rsid w:val="000E386C"/>
    <w:rsid w:val="000E40CC"/>
    <w:rsid w:val="000E4350"/>
    <w:rsid w:val="000E4E4F"/>
    <w:rsid w:val="000E6266"/>
    <w:rsid w:val="000F1789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D85"/>
    <w:rsid w:val="00126BA9"/>
    <w:rsid w:val="001336DD"/>
    <w:rsid w:val="00135D9A"/>
    <w:rsid w:val="00136892"/>
    <w:rsid w:val="00145CCA"/>
    <w:rsid w:val="001461D6"/>
    <w:rsid w:val="00152BDA"/>
    <w:rsid w:val="00156457"/>
    <w:rsid w:val="001573E4"/>
    <w:rsid w:val="001609FA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0DD3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D545B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4858"/>
    <w:rsid w:val="00297006"/>
    <w:rsid w:val="0029740A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C08E5"/>
    <w:rsid w:val="002C17A9"/>
    <w:rsid w:val="002C1BEC"/>
    <w:rsid w:val="002C321E"/>
    <w:rsid w:val="002C7688"/>
    <w:rsid w:val="002D0968"/>
    <w:rsid w:val="002D0FEF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5FD8"/>
    <w:rsid w:val="00337FF8"/>
    <w:rsid w:val="0034283F"/>
    <w:rsid w:val="00343B53"/>
    <w:rsid w:val="00344487"/>
    <w:rsid w:val="00344DF4"/>
    <w:rsid w:val="003477D2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1893"/>
    <w:rsid w:val="003D2BC5"/>
    <w:rsid w:val="003D4C52"/>
    <w:rsid w:val="003E06E7"/>
    <w:rsid w:val="003E194F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4783"/>
    <w:rsid w:val="00406A0C"/>
    <w:rsid w:val="00417FED"/>
    <w:rsid w:val="004216BA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66488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242E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1709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D6BC3"/>
    <w:rsid w:val="004E15C8"/>
    <w:rsid w:val="004E1B2F"/>
    <w:rsid w:val="004E207B"/>
    <w:rsid w:val="004E2EA0"/>
    <w:rsid w:val="004E353B"/>
    <w:rsid w:val="004E449E"/>
    <w:rsid w:val="004E4762"/>
    <w:rsid w:val="004E55D6"/>
    <w:rsid w:val="004E7EA4"/>
    <w:rsid w:val="004F0141"/>
    <w:rsid w:val="004F0B32"/>
    <w:rsid w:val="004F2B47"/>
    <w:rsid w:val="004F4098"/>
    <w:rsid w:val="004F5F77"/>
    <w:rsid w:val="004F7F5B"/>
    <w:rsid w:val="005005A7"/>
    <w:rsid w:val="00506C4A"/>
    <w:rsid w:val="0050715C"/>
    <w:rsid w:val="00507236"/>
    <w:rsid w:val="00507C84"/>
    <w:rsid w:val="00510526"/>
    <w:rsid w:val="00514010"/>
    <w:rsid w:val="00515D6B"/>
    <w:rsid w:val="00515F74"/>
    <w:rsid w:val="00516991"/>
    <w:rsid w:val="005209C3"/>
    <w:rsid w:val="005260B1"/>
    <w:rsid w:val="00526F58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67D"/>
    <w:rsid w:val="00570EA4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5782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F2A88"/>
    <w:rsid w:val="005F40AE"/>
    <w:rsid w:val="005F4420"/>
    <w:rsid w:val="005F4C59"/>
    <w:rsid w:val="006020B8"/>
    <w:rsid w:val="00603968"/>
    <w:rsid w:val="00604EE9"/>
    <w:rsid w:val="006050E0"/>
    <w:rsid w:val="00607901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579D4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24EE"/>
    <w:rsid w:val="006B4955"/>
    <w:rsid w:val="006B5BF7"/>
    <w:rsid w:val="006C2C91"/>
    <w:rsid w:val="006C64EF"/>
    <w:rsid w:val="006C7E6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46087"/>
    <w:rsid w:val="00750ECE"/>
    <w:rsid w:val="00752D3F"/>
    <w:rsid w:val="007542D9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853E6"/>
    <w:rsid w:val="007902FB"/>
    <w:rsid w:val="0079142B"/>
    <w:rsid w:val="00793960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CF5"/>
    <w:rsid w:val="00801B7C"/>
    <w:rsid w:val="00802045"/>
    <w:rsid w:val="00802F1A"/>
    <w:rsid w:val="0080660F"/>
    <w:rsid w:val="00807904"/>
    <w:rsid w:val="00811D00"/>
    <w:rsid w:val="008145FE"/>
    <w:rsid w:val="00817CEF"/>
    <w:rsid w:val="008242C8"/>
    <w:rsid w:val="0082435A"/>
    <w:rsid w:val="008247B2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77575"/>
    <w:rsid w:val="008806A3"/>
    <w:rsid w:val="00882CB0"/>
    <w:rsid w:val="008860F9"/>
    <w:rsid w:val="00886505"/>
    <w:rsid w:val="0089130E"/>
    <w:rsid w:val="008929A3"/>
    <w:rsid w:val="008929AA"/>
    <w:rsid w:val="00894AAC"/>
    <w:rsid w:val="0089736F"/>
    <w:rsid w:val="008A1914"/>
    <w:rsid w:val="008B11D7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198E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E7D2C"/>
    <w:rsid w:val="008F0F7C"/>
    <w:rsid w:val="008F46C9"/>
    <w:rsid w:val="008F796F"/>
    <w:rsid w:val="00911791"/>
    <w:rsid w:val="00911873"/>
    <w:rsid w:val="0091534B"/>
    <w:rsid w:val="00916D80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2AA3"/>
    <w:rsid w:val="00963AFD"/>
    <w:rsid w:val="00964A2D"/>
    <w:rsid w:val="0097375B"/>
    <w:rsid w:val="0097379F"/>
    <w:rsid w:val="00974626"/>
    <w:rsid w:val="00975997"/>
    <w:rsid w:val="00976CA4"/>
    <w:rsid w:val="0097770F"/>
    <w:rsid w:val="009804F4"/>
    <w:rsid w:val="00980B55"/>
    <w:rsid w:val="00985915"/>
    <w:rsid w:val="00995A9E"/>
    <w:rsid w:val="00996433"/>
    <w:rsid w:val="009A4EF9"/>
    <w:rsid w:val="009A54B4"/>
    <w:rsid w:val="009A6A2D"/>
    <w:rsid w:val="009B396B"/>
    <w:rsid w:val="009B77A5"/>
    <w:rsid w:val="009C13F3"/>
    <w:rsid w:val="009C2774"/>
    <w:rsid w:val="009C6D7E"/>
    <w:rsid w:val="009D180D"/>
    <w:rsid w:val="009D18AC"/>
    <w:rsid w:val="009D3F37"/>
    <w:rsid w:val="009D400F"/>
    <w:rsid w:val="009D6B71"/>
    <w:rsid w:val="009E42FF"/>
    <w:rsid w:val="009E5654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91D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40C81"/>
    <w:rsid w:val="00A41BA7"/>
    <w:rsid w:val="00A446D6"/>
    <w:rsid w:val="00A4588A"/>
    <w:rsid w:val="00A46B54"/>
    <w:rsid w:val="00A4742D"/>
    <w:rsid w:val="00A50312"/>
    <w:rsid w:val="00A506A1"/>
    <w:rsid w:val="00A5113F"/>
    <w:rsid w:val="00A5350E"/>
    <w:rsid w:val="00A56176"/>
    <w:rsid w:val="00A569AC"/>
    <w:rsid w:val="00A56D67"/>
    <w:rsid w:val="00A5700F"/>
    <w:rsid w:val="00A64A9A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8739A"/>
    <w:rsid w:val="00A9601C"/>
    <w:rsid w:val="00A9636C"/>
    <w:rsid w:val="00A9735D"/>
    <w:rsid w:val="00A97718"/>
    <w:rsid w:val="00A97CFA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C00D9"/>
    <w:rsid w:val="00AC02BD"/>
    <w:rsid w:val="00AC644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0428"/>
    <w:rsid w:val="00B11AA7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3162A"/>
    <w:rsid w:val="00B320B2"/>
    <w:rsid w:val="00B323A2"/>
    <w:rsid w:val="00B331A6"/>
    <w:rsid w:val="00B3366A"/>
    <w:rsid w:val="00B340A4"/>
    <w:rsid w:val="00B364CB"/>
    <w:rsid w:val="00B36AA9"/>
    <w:rsid w:val="00B4134D"/>
    <w:rsid w:val="00B41796"/>
    <w:rsid w:val="00B419FA"/>
    <w:rsid w:val="00B42A95"/>
    <w:rsid w:val="00B45E16"/>
    <w:rsid w:val="00B512F2"/>
    <w:rsid w:val="00B523EA"/>
    <w:rsid w:val="00B545E8"/>
    <w:rsid w:val="00B5623F"/>
    <w:rsid w:val="00B62F30"/>
    <w:rsid w:val="00B6363B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075C"/>
    <w:rsid w:val="00BA1399"/>
    <w:rsid w:val="00BA1604"/>
    <w:rsid w:val="00BA2A7F"/>
    <w:rsid w:val="00BA2B49"/>
    <w:rsid w:val="00BA39A8"/>
    <w:rsid w:val="00BA5789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574E"/>
    <w:rsid w:val="00BF7B17"/>
    <w:rsid w:val="00C0009A"/>
    <w:rsid w:val="00C0174A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40E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4FE8"/>
    <w:rsid w:val="00C67CE7"/>
    <w:rsid w:val="00C70FF3"/>
    <w:rsid w:val="00C75431"/>
    <w:rsid w:val="00C7731C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146E"/>
    <w:rsid w:val="00D647CA"/>
    <w:rsid w:val="00D64C5D"/>
    <w:rsid w:val="00D652C8"/>
    <w:rsid w:val="00D66105"/>
    <w:rsid w:val="00D677EE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4E80"/>
    <w:rsid w:val="00D94EC2"/>
    <w:rsid w:val="00D97501"/>
    <w:rsid w:val="00DA2337"/>
    <w:rsid w:val="00DA370B"/>
    <w:rsid w:val="00DB047E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1C9E"/>
    <w:rsid w:val="00DD282C"/>
    <w:rsid w:val="00DD2FF5"/>
    <w:rsid w:val="00DD4968"/>
    <w:rsid w:val="00DD758C"/>
    <w:rsid w:val="00DE0913"/>
    <w:rsid w:val="00DE19DE"/>
    <w:rsid w:val="00DE476C"/>
    <w:rsid w:val="00DE6814"/>
    <w:rsid w:val="00DF070F"/>
    <w:rsid w:val="00E00133"/>
    <w:rsid w:val="00E01F17"/>
    <w:rsid w:val="00E02895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74E20"/>
    <w:rsid w:val="00E81073"/>
    <w:rsid w:val="00E8292F"/>
    <w:rsid w:val="00E84559"/>
    <w:rsid w:val="00E845DB"/>
    <w:rsid w:val="00E85C67"/>
    <w:rsid w:val="00E86660"/>
    <w:rsid w:val="00E87487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44A7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6C01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7E61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1D29"/>
    <w:rsid w:val="00F65F13"/>
    <w:rsid w:val="00F66DB7"/>
    <w:rsid w:val="00F67F51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962BB"/>
    <w:rsid w:val="00FA195A"/>
    <w:rsid w:val="00FA300F"/>
    <w:rsid w:val="00FA366D"/>
    <w:rsid w:val="00FA3C87"/>
    <w:rsid w:val="00FB2835"/>
    <w:rsid w:val="00FB60DD"/>
    <w:rsid w:val="00FB7A6C"/>
    <w:rsid w:val="00FC1102"/>
    <w:rsid w:val="00FC1D06"/>
    <w:rsid w:val="00FC4AEE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1E77552"/>
    <w:rsid w:val="063EFB70"/>
    <w:rsid w:val="07B05774"/>
    <w:rsid w:val="082CEB32"/>
    <w:rsid w:val="0B4E8249"/>
    <w:rsid w:val="0E4CD076"/>
    <w:rsid w:val="0FFA70BF"/>
    <w:rsid w:val="108D7622"/>
    <w:rsid w:val="12DBC8B9"/>
    <w:rsid w:val="13A1875D"/>
    <w:rsid w:val="13F8B0D6"/>
    <w:rsid w:val="14740413"/>
    <w:rsid w:val="1493D487"/>
    <w:rsid w:val="180EEBC4"/>
    <w:rsid w:val="19477536"/>
    <w:rsid w:val="195A9E2A"/>
    <w:rsid w:val="1B468C86"/>
    <w:rsid w:val="1C7F15F8"/>
    <w:rsid w:val="1CB8E478"/>
    <w:rsid w:val="1E269990"/>
    <w:rsid w:val="20FC6180"/>
    <w:rsid w:val="23E7B6A2"/>
    <w:rsid w:val="250B0994"/>
    <w:rsid w:val="25706BBB"/>
    <w:rsid w:val="2591A80A"/>
    <w:rsid w:val="263AA700"/>
    <w:rsid w:val="27C9B625"/>
    <w:rsid w:val="295B928E"/>
    <w:rsid w:val="2C32CF07"/>
    <w:rsid w:val="2E9C3E98"/>
    <w:rsid w:val="2EC74D11"/>
    <w:rsid w:val="2EC87840"/>
    <w:rsid w:val="2EDACB8A"/>
    <w:rsid w:val="328B2C51"/>
    <w:rsid w:val="37CC67DB"/>
    <w:rsid w:val="382B277D"/>
    <w:rsid w:val="3A59D9ED"/>
    <w:rsid w:val="3D1796D5"/>
    <w:rsid w:val="3D917AAF"/>
    <w:rsid w:val="423899FF"/>
    <w:rsid w:val="42A39876"/>
    <w:rsid w:val="42C49DBA"/>
    <w:rsid w:val="44606E1B"/>
    <w:rsid w:val="44659B5F"/>
    <w:rsid w:val="4598F78D"/>
    <w:rsid w:val="4701F8C4"/>
    <w:rsid w:val="47555079"/>
    <w:rsid w:val="48D7F0E2"/>
    <w:rsid w:val="49E90776"/>
    <w:rsid w:val="4FB58E1E"/>
    <w:rsid w:val="58B9C3E6"/>
    <w:rsid w:val="591B1DFA"/>
    <w:rsid w:val="59B4BDBB"/>
    <w:rsid w:val="5A260D3A"/>
    <w:rsid w:val="5BDB5CFA"/>
    <w:rsid w:val="5C8915AB"/>
    <w:rsid w:val="5DA4FE8D"/>
    <w:rsid w:val="5FBE4294"/>
    <w:rsid w:val="6238A594"/>
    <w:rsid w:val="6352A59F"/>
    <w:rsid w:val="64E716DC"/>
    <w:rsid w:val="67CE06C6"/>
    <w:rsid w:val="6A6E4D10"/>
    <w:rsid w:val="6C2345CE"/>
    <w:rsid w:val="6D17117A"/>
    <w:rsid w:val="6E59D5C0"/>
    <w:rsid w:val="73EEBE78"/>
    <w:rsid w:val="750C8750"/>
    <w:rsid w:val="76D00CAE"/>
    <w:rsid w:val="7AADE55D"/>
    <w:rsid w:val="7C9E7351"/>
    <w:rsid w:val="7D14042E"/>
    <w:rsid w:val="7E9DFE05"/>
    <w:rsid w:val="7F25B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aliases w:val="parrafo,Bolita,Guión,Viñeta 2,BOLA,Párrafo de lista21,Titulo 8,HOJA,Lista vistosa - Énfasis 11,Lista vistosa - Énfasis 111,Colorful List - Accent 11,Párrafo de lista (analisis predial),Párrafo de lista3,BOLAD,Bullet List,lp1,BOLADEF,H,l"/>
    <w:basedOn w:val="Normal"/>
    <w:link w:val="PrrafodelistaCar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PrrafodelistaCar">
    <w:name w:val="Párrafo de lista Car"/>
    <w:aliases w:val="parrafo Car,Bolita Car,Guión Car,Viñeta 2 Car,BOLA Car,Párrafo de lista21 Car,Titulo 8 Car,HOJA Car,Lista vistosa - Énfasis 11 Car,Lista vistosa - Énfasis 111 Car,Colorful List - Accent 11 Car,Párrafo de lista (analisis predial) Car"/>
    <w:link w:val="Prrafodelista"/>
    <w:uiPriority w:val="34"/>
    <w:qFormat/>
    <w:locked/>
    <w:rsid w:val="00B323A2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EC165-4DBA-4AD7-AC8F-E27D3274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3639</Characters>
  <Application>Microsoft Office Word</Application>
  <DocSecurity>0</DocSecurity>
  <Lines>30</Lines>
  <Paragraphs>8</Paragraphs>
  <ScaleCrop>false</ScaleCrop>
  <Company>AEROCIVIL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2023-11-22T16:09:00Z</dcterms:created>
  <dcterms:modified xsi:type="dcterms:W3CDTF">2023-11-22T16:09:00Z</dcterms:modified>
  <cp:category>6</cp:category>
</cp:coreProperties>
</file>